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05FEEACB" w:rsidR="00E34C69" w:rsidRDefault="00E34C69" w:rsidP="00386E66">
      <w:pPr>
        <w:spacing w:after="0" w:line="240" w:lineRule="auto"/>
        <w:ind w:left="2520"/>
        <w:jc w:val="both"/>
        <w:rPr>
          <w:rFonts w:ascii="Sylfaen" w:hAnsi="Sylfaen" w:cs="Sylfaen"/>
          <w:b/>
          <w:noProof/>
        </w:rPr>
      </w:pPr>
    </w:p>
    <w:p w14:paraId="1F8223FF" w14:textId="31EDCC71" w:rsidR="001653BA" w:rsidRDefault="001653BA" w:rsidP="00386E66">
      <w:pPr>
        <w:spacing w:after="0" w:line="240" w:lineRule="auto"/>
        <w:ind w:left="2520"/>
        <w:jc w:val="both"/>
        <w:rPr>
          <w:rFonts w:ascii="Sylfaen" w:hAnsi="Sylfaen" w:cs="Sylfaen"/>
          <w:b/>
          <w:noProof/>
        </w:rPr>
      </w:pPr>
    </w:p>
    <w:p w14:paraId="0AC8CF2A" w14:textId="31EBB0D5" w:rsidR="001653BA" w:rsidRDefault="001653BA" w:rsidP="001653BA">
      <w:pPr>
        <w:spacing w:after="0" w:line="240" w:lineRule="auto"/>
        <w:ind w:left="1620"/>
        <w:jc w:val="both"/>
        <w:rPr>
          <w:rFonts w:ascii="Sylfaen" w:hAnsi="Sylfaen"/>
          <w:noProof/>
          <w:lang w:val="ka-GE"/>
        </w:rPr>
      </w:pPr>
      <w:r>
        <w:rPr>
          <w:noProof/>
        </w:rPr>
        <w:drawing>
          <wp:inline distT="0" distB="0" distL="0" distR="0" wp14:anchorId="39EBBA50" wp14:editId="12F35E9A">
            <wp:extent cx="3576285" cy="187507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1784" cy="1883204"/>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5E244F41" w:rsidR="009815C7" w:rsidRDefault="009815C7" w:rsidP="00386E66">
      <w:pPr>
        <w:spacing w:after="0" w:line="240" w:lineRule="auto"/>
        <w:jc w:val="both"/>
        <w:rPr>
          <w:rFonts w:ascii="Sylfaen" w:hAnsi="Sylfaen" w:cs="Sylfaen"/>
          <w:b/>
        </w:rPr>
      </w:pPr>
    </w:p>
    <w:p w14:paraId="32014DC0" w14:textId="09ECFC2C" w:rsidR="001653BA" w:rsidRDefault="001653BA" w:rsidP="00386E66">
      <w:pPr>
        <w:spacing w:after="0" w:line="240" w:lineRule="auto"/>
        <w:jc w:val="both"/>
        <w:rPr>
          <w:rFonts w:ascii="Sylfaen" w:hAnsi="Sylfaen" w:cs="Sylfaen"/>
          <w:b/>
        </w:rPr>
      </w:pPr>
    </w:p>
    <w:p w14:paraId="6392E492" w14:textId="5F4E4C08" w:rsidR="001653BA" w:rsidRDefault="001653BA" w:rsidP="00386E66">
      <w:pPr>
        <w:spacing w:after="0" w:line="240" w:lineRule="auto"/>
        <w:jc w:val="both"/>
        <w:rPr>
          <w:rFonts w:ascii="Sylfaen" w:hAnsi="Sylfaen" w:cs="Sylfaen"/>
          <w:b/>
        </w:rPr>
      </w:pPr>
    </w:p>
    <w:p w14:paraId="59C7AF7D" w14:textId="77777777" w:rsidR="001653BA" w:rsidRPr="00E37C5C" w:rsidRDefault="001653BA"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0F17D91D"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ქიმიურ-მიკრობიოლოგიური ლაბორატორიის სახარჯი მასალის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1DF891A0"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8F0953">
        <w:rPr>
          <w:rFonts w:ascii="Sylfaen" w:hAnsi="Sylfaen" w:cs="Sylfaen"/>
          <w:lang w:val="ka-GE"/>
        </w:rPr>
        <w:t>გარდაბნის გამწმენდი ნაგებობა</w:t>
      </w:r>
      <w:r w:rsidRPr="00C27890">
        <w:rPr>
          <w:rFonts w:ascii="Sylfaen" w:hAnsi="Sylfaen" w:cs="Calibri"/>
          <w:lang w:val="ka-GE"/>
        </w:rPr>
        <w:t>“</w:t>
      </w:r>
      <w:r w:rsidRPr="00C27890">
        <w:rPr>
          <w:rFonts w:ascii="Sylfaen" w:hAnsi="Sylfaen"/>
          <w:lang w:val="ka-GE"/>
        </w:rPr>
        <w:t xml:space="preserve"> </w:t>
      </w:r>
      <w:r w:rsidR="008F0953">
        <w:rPr>
          <w:rFonts w:ascii="Arial" w:hAnsi="Arial" w:cs="Arial"/>
          <w:lang w:val="ka-GE"/>
        </w:rPr>
        <w:t>(</w:t>
      </w:r>
      <w:r w:rsidR="008F0953">
        <w:rPr>
          <w:rFonts w:ascii="Arial" w:hAnsi="Arial" w:cs="Arial"/>
        </w:rPr>
        <w:t>GST</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8F0953">
        <w:rPr>
          <w:rFonts w:ascii="Arial" w:hAnsi="Arial" w:cs="Arial"/>
          <w:lang w:val="ka-GE"/>
        </w:rPr>
        <w:t>203828</w:t>
      </w:r>
      <w:r w:rsidR="008F0953" w:rsidRPr="008F0953">
        <w:rPr>
          <w:rFonts w:ascii="Arial" w:hAnsi="Arial" w:cs="Arial"/>
          <w:lang w:val="ka-GE"/>
        </w:rPr>
        <w:t>313</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ქიმიურ-ლაბორატორიული ლაბორატორიისათვის სახარჯი მა</w:t>
      </w:r>
      <w:r w:rsidR="00C654A2">
        <w:rPr>
          <w:rFonts w:ascii="Sylfaen" w:hAnsi="Sylfaen" w:cs="Sylfaen"/>
          <w:b/>
          <w:lang w:val="ka-GE"/>
        </w:rPr>
        <w:t>სალის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1C4589FA" w:rsidR="00440A96" w:rsidRDefault="00154247" w:rsidP="00386E66">
      <w:pPr>
        <w:jc w:val="both"/>
        <w:rPr>
          <w:rFonts w:ascii="Sylfaen" w:hAnsi="Sylfaen" w:cs="Sylfaen"/>
          <w:lang w:val="ka-GE"/>
        </w:rPr>
      </w:pPr>
      <w:r>
        <w:rPr>
          <w:rFonts w:ascii="Sylfaen" w:hAnsi="Sylfaen" w:cs="Sylfaen"/>
          <w:lang w:val="ka-GE"/>
        </w:rPr>
        <w:t>-</w:t>
      </w:r>
      <w:r w:rsidR="001653BA">
        <w:rPr>
          <w:rFonts w:ascii="Sylfaen" w:hAnsi="Sylfaen" w:cs="Sylfaen"/>
          <w:lang w:val="ka-GE"/>
        </w:rPr>
        <w:t xml:space="preserve"> </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4F6209">
        <w:rPr>
          <w:rFonts w:ascii="Sylfaen" w:hAnsi="Sylfaen" w:cs="Sylfaen"/>
          <w:lang w:val="ka-GE"/>
        </w:rPr>
        <w:t>დანართებში</w:t>
      </w:r>
      <w:r w:rsidR="00742DC5">
        <w:rPr>
          <w:rFonts w:ascii="Sylfaen" w:hAnsi="Sylfaen" w:cs="Sylfaen"/>
          <w:lang w:val="ka-GE"/>
        </w:rPr>
        <w:t xml:space="preserve"> (დანართი N1-ქიმიური რეაქტივები; დანართნი N2-დამხმარე მოწყობილობები; დანართი N3-სახარჯი მასალა; დან</w:t>
      </w:r>
      <w:r w:rsidR="008F0953">
        <w:rPr>
          <w:rFonts w:ascii="Sylfaen" w:hAnsi="Sylfaen" w:cs="Sylfaen"/>
          <w:lang w:val="ka-GE"/>
        </w:rPr>
        <w:t>ართი N4-ლაბორატორიული ჭურჭელი)</w:t>
      </w:r>
      <w:r w:rsidR="00742DC5">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სახარჯი მასალის მიწოდება </w:t>
      </w:r>
      <w:r w:rsidR="004F6209">
        <w:rPr>
          <w:rFonts w:ascii="Sylfaen" w:hAnsi="Sylfaen" w:cs="Sylfaen"/>
          <w:lang w:val="ka-GE"/>
        </w:rPr>
        <w:t xml:space="preserve">არაუგვიანეს </w:t>
      </w:r>
      <w:r w:rsidR="008767C9">
        <w:rPr>
          <w:rFonts w:ascii="Sylfaen" w:hAnsi="Sylfaen" w:cs="Sylfaen"/>
          <w:lang w:val="ka-GE"/>
        </w:rPr>
        <w:t xml:space="preserve"> ა.წ. </w:t>
      </w:r>
      <w:r w:rsidR="008F0953">
        <w:rPr>
          <w:rFonts w:ascii="Sylfaen" w:hAnsi="Sylfaen" w:cs="Sylfaen"/>
          <w:lang w:val="ka-GE"/>
        </w:rPr>
        <w:t xml:space="preserve">30 ივნისისა. </w:t>
      </w:r>
      <w:r w:rsidR="00573628">
        <w:rPr>
          <w:rFonts w:ascii="Sylfaen" w:hAnsi="Sylfaen" w:cs="Sylfaen"/>
          <w:lang w:val="ka-GE"/>
        </w:rPr>
        <w:t xml:space="preserve"> </w:t>
      </w:r>
    </w:p>
    <w:p w14:paraId="492EBBD2" w14:textId="2E2D4740" w:rsidR="00154247" w:rsidRDefault="00154247" w:rsidP="00386E66">
      <w:pPr>
        <w:jc w:val="both"/>
        <w:rPr>
          <w:rFonts w:ascii="Sylfaen" w:hAnsi="Sylfaen" w:cs="Sylfaen"/>
          <w:lang w:val="ka-GE"/>
        </w:rPr>
      </w:pPr>
      <w:r>
        <w:rPr>
          <w:rFonts w:ascii="Sylfaen" w:hAnsi="Sylfaen" w:cs="Sylfaen"/>
          <w:lang w:val="ka-GE"/>
        </w:rPr>
        <w:t>-</w:t>
      </w:r>
      <w:r w:rsidR="001653BA">
        <w:rPr>
          <w:rFonts w:ascii="Sylfaen" w:hAnsi="Sylfaen" w:cs="Sylfaen"/>
          <w:lang w:val="ka-GE"/>
        </w:rPr>
        <w:t xml:space="preserve"> </w:t>
      </w:r>
      <w:r>
        <w:rPr>
          <w:rFonts w:ascii="Sylfaen" w:hAnsi="Sylfaen" w:cs="Sylfaen"/>
          <w:lang w:val="ka-GE"/>
        </w:rPr>
        <w:t>მოწოდებული რეაგენტების ვადა უნდა იყოს მინიმუმ ერთი წელი;</w:t>
      </w:r>
    </w:p>
    <w:p w14:paraId="567E2190" w14:textId="1504C509" w:rsidR="00154247" w:rsidRDefault="00154247" w:rsidP="00386E66">
      <w:pPr>
        <w:jc w:val="both"/>
        <w:rPr>
          <w:rFonts w:ascii="Sylfaen" w:hAnsi="Sylfaen" w:cs="Sylfaen"/>
          <w:lang w:val="ka-GE"/>
        </w:rPr>
      </w:pPr>
      <w:r>
        <w:rPr>
          <w:rFonts w:ascii="Sylfaen" w:hAnsi="Sylfaen" w:cs="Sylfaen"/>
          <w:lang w:val="ka-GE"/>
        </w:rPr>
        <w:t>-</w:t>
      </w:r>
      <w:r w:rsidR="001653BA">
        <w:rPr>
          <w:rFonts w:ascii="Sylfaen" w:hAnsi="Sylfaen" w:cs="Sylfaen"/>
          <w:lang w:val="ka-GE"/>
        </w:rPr>
        <w:t xml:space="preserve"> </w:t>
      </w:r>
      <w:r>
        <w:rPr>
          <w:rFonts w:ascii="Sylfaen" w:hAnsi="Sylfaen" w:cs="Sylfaen"/>
          <w:lang w:val="ka-GE"/>
        </w:rPr>
        <w:t xml:space="preserve">შემოთავაზებული </w:t>
      </w:r>
      <w:r w:rsidRPr="00154247">
        <w:rPr>
          <w:rFonts w:ascii="Sylfaen" w:hAnsi="Sylfaen" w:cs="Sylfaen"/>
          <w:lang w:val="ka-GE"/>
        </w:rPr>
        <w:t>პროდუქციის</w:t>
      </w:r>
      <w:r w:rsidRPr="00154247">
        <w:rPr>
          <w:rFonts w:ascii="Sylfaen" w:hAnsi="Sylfaen"/>
          <w:lang w:val="ka-GE"/>
        </w:rPr>
        <w:t xml:space="preserve"> </w:t>
      </w:r>
      <w:r w:rsidRPr="00154247">
        <w:rPr>
          <w:rFonts w:ascii="Sylfaen" w:hAnsi="Sylfaen" w:cs="Sylfaen"/>
          <w:lang w:val="ka-GE"/>
        </w:rPr>
        <w:t>ხარისხი</w:t>
      </w:r>
      <w:r w:rsidRPr="00154247">
        <w:rPr>
          <w:rFonts w:ascii="Sylfaen" w:hAnsi="Sylfaen"/>
          <w:lang w:val="ka-GE"/>
        </w:rPr>
        <w:t xml:space="preserve"> </w:t>
      </w:r>
      <w:r w:rsidRPr="00154247">
        <w:rPr>
          <w:rFonts w:ascii="Sylfaen" w:hAnsi="Sylfaen" w:cs="Sylfaen"/>
          <w:lang w:val="ka-GE"/>
        </w:rPr>
        <w:t>დამოწმებული</w:t>
      </w:r>
      <w:r w:rsidRPr="00154247">
        <w:rPr>
          <w:rFonts w:ascii="Sylfaen" w:hAnsi="Sylfaen"/>
          <w:lang w:val="ka-GE"/>
        </w:rPr>
        <w:t xml:space="preserve"> </w:t>
      </w:r>
      <w:r w:rsidRPr="00154247">
        <w:rPr>
          <w:rFonts w:ascii="Sylfaen" w:hAnsi="Sylfaen" w:cs="Sylfaen"/>
          <w:lang w:val="ka-GE"/>
        </w:rPr>
        <w:t>უნდა</w:t>
      </w:r>
      <w:r w:rsidRPr="00154247">
        <w:rPr>
          <w:rFonts w:ascii="Sylfaen" w:hAnsi="Sylfaen"/>
          <w:lang w:val="ka-GE"/>
        </w:rPr>
        <w:t xml:space="preserve"> </w:t>
      </w:r>
      <w:r w:rsidRPr="00154247">
        <w:rPr>
          <w:rFonts w:ascii="Sylfaen" w:hAnsi="Sylfaen" w:cs="Sylfaen"/>
          <w:lang w:val="ka-GE"/>
        </w:rPr>
        <w:t>იყოს</w:t>
      </w:r>
      <w:r w:rsidRPr="00154247">
        <w:rPr>
          <w:rFonts w:ascii="Sylfaen" w:hAnsi="Sylfaen"/>
          <w:lang w:val="ka-GE"/>
        </w:rPr>
        <w:t xml:space="preserve"> </w:t>
      </w:r>
      <w:r w:rsidRPr="00154247">
        <w:rPr>
          <w:rFonts w:ascii="Sylfaen" w:hAnsi="Sylfaen" w:cs="Sylfaen"/>
          <w:lang w:val="ka-GE"/>
        </w:rPr>
        <w:t>სერთიფიკატით</w:t>
      </w:r>
      <w:r w:rsidRPr="00154247">
        <w:rPr>
          <w:rFonts w:ascii="Sylfaen" w:hAnsi="Sylfaen"/>
          <w:lang w:val="ka-GE"/>
        </w:rPr>
        <w:t>;</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3FCC7688"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Pr>
          <w:rFonts w:ascii="Sylfaen" w:hAnsi="Sylfaen" w:cs="Sylfaen"/>
          <w:lang w:val="ka-GE"/>
        </w:rPr>
        <w:t xml:space="preserve">5 </w:t>
      </w:r>
      <w:r w:rsidR="008767C9">
        <w:rPr>
          <w:rFonts w:ascii="Sylfaen" w:hAnsi="Sylfaen" w:cs="Sylfaen"/>
          <w:lang w:val="ka-GE"/>
        </w:rPr>
        <w:t>დანართი</w:t>
      </w:r>
      <w:r>
        <w:rPr>
          <w:rFonts w:ascii="Sylfaen" w:hAnsi="Sylfaen" w:cs="Sylfaen"/>
          <w:lang w:val="ka-GE"/>
        </w:rPr>
        <w:t>ს  სახით</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w:t>
      </w:r>
      <w:r w:rsidR="008F0953">
        <w:rPr>
          <w:rFonts w:ascii="Sylfaen" w:hAnsi="Sylfaen" w:cs="Sylfaen"/>
          <w:lang w:val="ka-GE"/>
        </w:rPr>
        <w:t>ნართი N4-ლაბორატორიული ჭურჭელი</w:t>
      </w:r>
      <w:r w:rsidR="008F0953">
        <w:rPr>
          <w:rFonts w:ascii="Sylfaen" w:hAnsi="Sylfaen" w:cs="Sylfaen"/>
        </w:rPr>
        <w:t>),</w:t>
      </w:r>
      <w:r>
        <w:rPr>
          <w:rFonts w:ascii="Sylfaen" w:hAnsi="Sylfaen" w:cs="Sylfaen"/>
          <w:lang w:val="ka-GE"/>
        </w:rPr>
        <w:t xml:space="preserve"> სადაც აუცილებელი წესით უნდა შეივსოს თითო პოზიციის კოდი/ლინკი და საჭიროებისამებრ შენიშვნა. </w:t>
      </w:r>
    </w:p>
    <w:p w14:paraId="1ECB295C" w14:textId="4409B41E" w:rsidR="00386E66" w:rsidRDefault="008F0953" w:rsidP="00386E66">
      <w:pPr>
        <w:spacing w:after="0" w:line="240" w:lineRule="auto"/>
        <w:jc w:val="both"/>
        <w:rPr>
          <w:rFonts w:ascii="Sylfaen" w:hAnsi="Sylfaen" w:cs="Sylfaen"/>
          <w:b/>
          <w:bCs/>
          <w:lang w:val="ka-GE"/>
        </w:rPr>
      </w:pPr>
      <w:hyperlink r:id="rId9" w:history="1">
        <w:r w:rsidRPr="008F0953">
          <w:rPr>
            <w:rStyle w:val="Hyperlink"/>
            <w:rFonts w:ascii="Sylfaen" w:hAnsi="Sylfaen" w:cs="Sylfaen"/>
            <w:b/>
            <w:bCs/>
            <w:lang w:val="ka-GE"/>
          </w:rPr>
          <w:t>დანართები GST.xlsx</w:t>
        </w:r>
      </w:hyperlink>
    </w:p>
    <w:p w14:paraId="434FC594" w14:textId="77777777" w:rsidR="008F0953" w:rsidRPr="009D5234" w:rsidRDefault="008F0953" w:rsidP="00386E66">
      <w:pPr>
        <w:spacing w:after="0" w:line="240" w:lineRule="auto"/>
        <w:jc w:val="both"/>
        <w:rPr>
          <w:rFonts w:ascii="Sylfaen" w:hAnsi="Sylfaen" w:cs="Sylfaen"/>
          <w:b/>
          <w:bCs/>
          <w:lang w:val="ka-GE"/>
        </w:rPr>
      </w:pPr>
    </w:p>
    <w:p w14:paraId="4F34793C" w14:textId="3D51734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r w:rsidR="00386E66" w:rsidRPr="004E0822">
        <w:rPr>
          <w:rFonts w:ascii="Sylfaen" w:hAnsi="Sylfaen" w:cs="Sylfaen"/>
          <w:bCs/>
          <w:i/>
          <w:lang w:val="ka-GE"/>
        </w:rPr>
        <w:t xml:space="preserve">ტენდერის </w:t>
      </w:r>
      <w:r w:rsidR="00742DC5">
        <w:rPr>
          <w:rFonts w:ascii="Sylfaen" w:hAnsi="Sylfaen" w:cs="Sylfaen"/>
          <w:bCs/>
          <w:i/>
          <w:lang w:val="ka-GE"/>
        </w:rPr>
        <w:t>მიმდინარეობის პროცესში</w:t>
      </w:r>
      <w:r w:rsidR="00386E66" w:rsidRPr="004E0822">
        <w:rPr>
          <w:rFonts w:ascii="Sylfaen" w:hAnsi="Sylfaen" w:cs="Sylfaen"/>
          <w:bCs/>
          <w:i/>
          <w:lang w:val="ka-GE"/>
        </w:rPr>
        <w:t xml:space="preserve"> განიხილება </w:t>
      </w:r>
      <w:r w:rsidR="00742DC5">
        <w:rPr>
          <w:rFonts w:ascii="Sylfaen" w:hAnsi="Sylfaen" w:cs="Sylfaen"/>
          <w:bCs/>
          <w:i/>
          <w:lang w:val="ka-GE"/>
        </w:rPr>
        <w:t>მხოლოდ შემსყიდველის მიერ მითითბული რაოდენება და პრეტენდენტის მიერ</w:t>
      </w:r>
      <w:r w:rsidR="00386E66" w:rsidRPr="004E0822">
        <w:rPr>
          <w:rFonts w:ascii="Sylfaen" w:hAnsi="Sylfaen" w:cs="Sylfaen"/>
          <w:bCs/>
          <w:i/>
          <w:lang w:val="ka-GE"/>
        </w:rPr>
        <w:t xml:space="preserve"> </w:t>
      </w:r>
      <w:r w:rsidR="00386E66" w:rsidRPr="004E0822">
        <w:rPr>
          <w:rFonts w:ascii="Sylfaen" w:hAnsi="Sylfaen" w:cs="Sylfaen"/>
          <w:b/>
          <w:bCs/>
          <w:i/>
          <w:lang w:val="ka-GE"/>
        </w:rPr>
        <w:t xml:space="preserve">არ უნდა მოხდეს დაკვეთილი რაოდენობების კორექტირება.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0EAA1FB9"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Pr="004E0822">
        <w:rPr>
          <w:rFonts w:ascii="Sylfaen" w:hAnsi="Sylfaen"/>
          <w:i/>
          <w:lang w:val="ka-GE"/>
        </w:rPr>
        <w:t xml:space="preserve"> ცვლილება დანართების მიხედვით </w:t>
      </w:r>
      <w:r>
        <w:rPr>
          <w:rFonts w:ascii="Sylfaen" w:hAnsi="Sylfaen"/>
          <w:i/>
          <w:lang w:val="ka-GE"/>
        </w:rPr>
        <w:t xml:space="preserve">რაოდენობასა და პოზიციებზე.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61997E1"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386E66">
        <w:rPr>
          <w:rFonts w:ascii="Sylfaen" w:hAnsi="Sylfaen" w:cs="Sylfaen"/>
          <w:color w:val="222222"/>
          <w:shd w:val="clear" w:color="auto" w:fill="FFFFFF"/>
          <w:lang w:val="ka-GE"/>
        </w:rPr>
        <w:t>დანართების</w:t>
      </w:r>
      <w:r w:rsidR="00742DC5" w:rsidRPr="008F0953">
        <w:rPr>
          <w:rFonts w:ascii="Sylfaen" w:hAnsi="Sylfaen" w:cs="Sylfaen"/>
          <w:color w:val="222222"/>
          <w:shd w:val="clear" w:color="auto" w:fill="FFFFFF"/>
          <w:lang w:val="ka-GE"/>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w:t>
      </w:r>
      <w:r w:rsidR="008F0953">
        <w:rPr>
          <w:rFonts w:ascii="Sylfaen" w:hAnsi="Sylfaen" w:cs="Sylfaen"/>
          <w:lang w:val="ka-GE"/>
        </w:rPr>
        <w:t>ი N4-ლაბორატორიული ჭურჭელი</w:t>
      </w:r>
      <w:r w:rsidR="00742DC5">
        <w:rPr>
          <w:rFonts w:ascii="Sylfaen" w:hAnsi="Sylfaen" w:cs="Sylfaen"/>
          <w:lang w:val="ka-GE"/>
        </w:rPr>
        <w:t xml:space="preserve">),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2EE47F50" w14:textId="33B083C8" w:rsidR="008F0953" w:rsidRDefault="008F0953" w:rsidP="00386E66">
      <w:pPr>
        <w:jc w:val="both"/>
        <w:rPr>
          <w:rFonts w:ascii="Sylfaen" w:hAnsi="Sylfaen" w:cs="Sylfaen"/>
          <w:b/>
          <w:color w:val="222222"/>
          <w:u w:val="single"/>
          <w:shd w:val="clear" w:color="auto" w:fill="FFFFFF"/>
          <w:lang w:val="ka-GE"/>
        </w:rPr>
      </w:pPr>
      <w:hyperlink r:id="rId10" w:history="1">
        <w:r w:rsidRPr="008F0953">
          <w:rPr>
            <w:rStyle w:val="Hyperlink"/>
            <w:rFonts w:ascii="Sylfaen" w:hAnsi="Sylfaen" w:cs="Sylfaen"/>
            <w:b/>
            <w:shd w:val="clear" w:color="auto" w:fill="FFFFFF"/>
            <w:lang w:val="ka-GE"/>
          </w:rPr>
          <w:t>დანართები GST.xlsx</w:t>
        </w:r>
      </w:hyperlink>
    </w:p>
    <w:p w14:paraId="5AAAF0F3" w14:textId="1089D62F" w:rsidR="00FD0815" w:rsidRPr="00B04164" w:rsidRDefault="00056A31" w:rsidP="00386E66">
      <w:pPr>
        <w:jc w:val="both"/>
        <w:rPr>
          <w:rFonts w:ascii="Sylfaen" w:hAnsi="Sylfaen"/>
          <w:b/>
          <w:lang w:val="ka-GE"/>
        </w:rPr>
      </w:pPr>
      <w:r w:rsidRPr="009D5234">
        <w:rPr>
          <w:rFonts w:ascii="Sylfaen" w:hAnsi="Sylfaen" w:cs="Sylfaen"/>
          <w:b/>
          <w:lang w:val="ka-GE"/>
        </w:rPr>
        <w:lastRenderedPageBreak/>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50DDECA7" w:rsidR="00564625" w:rsidRPr="008F0953"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არაუგვიანეს ა.წ. </w:t>
      </w:r>
      <w:r w:rsidR="00386E66">
        <w:rPr>
          <w:rFonts w:ascii="Sylfaen" w:hAnsi="Sylfaen" w:cs="Sylfaen"/>
          <w:lang w:val="ka-GE"/>
        </w:rPr>
        <w:t xml:space="preserve">30 ივნისისა, მისამართზე: ქ. თბილისი, </w:t>
      </w:r>
      <w:r w:rsidR="008F0953">
        <w:rPr>
          <w:rFonts w:ascii="Sylfaen" w:hAnsi="Sylfaen" w:cs="Sylfaen"/>
          <w:lang w:val="ka-GE"/>
        </w:rPr>
        <w:t xml:space="preserve">გარდაბანი, ყოფილი თბილსრესის მიმდებარე ტერიტორია. </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19612556"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E824A6">
        <w:rPr>
          <w:rFonts w:ascii="Sylfaen" w:hAnsi="Sylfaen"/>
          <w:lang w:val="ka-GE"/>
        </w:rPr>
        <w:t xml:space="preserve">ფასების ცხრილი </w:t>
      </w:r>
      <w:r w:rsidR="00E824A6">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მიხედვით, სადაც სრულყოფ</w:t>
      </w:r>
      <w:r w:rsidR="00A65B76">
        <w:rPr>
          <w:rFonts w:ascii="Sylfaen" w:hAnsi="Sylfaen" w:cs="Sylfaen"/>
          <w:lang w:val="ka-GE"/>
        </w:rPr>
        <w:t>ილად უნდა იყოს შევსებული ერთეულის და ჯამური ფასების,  კოდი/ლინკის ველები და საჭიროების შემთხვევაში  შენიშვნის ველი</w:t>
      </w:r>
      <w:r w:rsidR="00302F96">
        <w:rPr>
          <w:rFonts w:ascii="Sylfaen" w:hAnsi="Sylfaen" w:cs="Sylfaen"/>
          <w:lang w:val="ka-GE"/>
        </w:rPr>
        <w:t>.</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393221B9" w14:textId="262DCD76" w:rsidR="00154247" w:rsidRDefault="00154247" w:rsidP="00154247">
      <w:pPr>
        <w:pStyle w:val="ListParagraph"/>
        <w:spacing w:before="240" w:after="160"/>
        <w:ind w:left="0"/>
        <w:jc w:val="both"/>
        <w:rPr>
          <w:rFonts w:ascii="Sylfaen" w:hAnsi="Sylfaen"/>
          <w:b/>
          <w:lang w:val="ka-GE"/>
        </w:rPr>
      </w:pPr>
      <w:r>
        <w:rPr>
          <w:rFonts w:ascii="Sylfaen" w:hAnsi="Sylfaen"/>
          <w:lang w:val="ka-GE"/>
        </w:rPr>
        <w:t xml:space="preserve">2. პრეტენდენტის თანხმობა, რომ მოწოდოებულ </w:t>
      </w:r>
      <w:r w:rsidR="00386E66" w:rsidRPr="00386E66">
        <w:rPr>
          <w:rFonts w:ascii="Sylfaen" w:hAnsi="Sylfaen"/>
          <w:lang w:val="ka-GE"/>
        </w:rPr>
        <w:t>რ</w:t>
      </w:r>
      <w:r>
        <w:rPr>
          <w:rFonts w:ascii="Sylfaen" w:hAnsi="Sylfaen"/>
          <w:lang w:val="ka-GE"/>
        </w:rPr>
        <w:t>ეაგენტებს ექნება</w:t>
      </w:r>
      <w:r w:rsidR="00386E66" w:rsidRPr="00386E66">
        <w:rPr>
          <w:rFonts w:ascii="Sylfaen" w:hAnsi="Sylfaen"/>
          <w:lang w:val="ka-GE"/>
        </w:rPr>
        <w:t xml:space="preserve"> </w:t>
      </w:r>
      <w:r w:rsidR="00386E66" w:rsidRPr="004E0822">
        <w:rPr>
          <w:rFonts w:ascii="Sylfaen" w:hAnsi="Sylfaen"/>
          <w:b/>
          <w:lang w:val="ka-GE"/>
        </w:rPr>
        <w:t xml:space="preserve">მინიმუმ 1 </w:t>
      </w:r>
      <w:r w:rsidR="004E0822">
        <w:rPr>
          <w:rFonts w:ascii="Sylfaen" w:hAnsi="Sylfaen"/>
          <w:b/>
          <w:lang w:val="ka-GE"/>
        </w:rPr>
        <w:t>წლ</w:t>
      </w:r>
      <w:r>
        <w:rPr>
          <w:rFonts w:ascii="Sylfaen" w:hAnsi="Sylfaen"/>
          <w:b/>
          <w:lang w:val="ka-GE"/>
        </w:rPr>
        <w:t>ის ვადა საქონლის შემსყიდველისთვის მოწოდებიდან</w:t>
      </w:r>
      <w:r w:rsidR="00AA726B">
        <w:rPr>
          <w:rFonts w:ascii="Sylfaen" w:hAnsi="Sylfaen"/>
          <w:b/>
          <w:lang w:val="ka-GE"/>
        </w:rPr>
        <w:t>;</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E41D48" w:rsidRDefault="008267D8" w:rsidP="008267D8">
      <w:pPr>
        <w:spacing w:after="0" w:line="360" w:lineRule="auto"/>
        <w:jc w:val="both"/>
        <w:rPr>
          <w:rFonts w:ascii="Sylfaen" w:hAnsi="Sylfaen"/>
          <w:b/>
          <w:lang w:val="ka-GE"/>
        </w:rPr>
      </w:pPr>
      <w:r w:rsidRPr="00E41D48">
        <w:rPr>
          <w:rFonts w:ascii="Sylfaen" w:hAnsi="Sylfaen"/>
          <w:b/>
          <w:lang w:val="ka-GE"/>
        </w:rPr>
        <w:t xml:space="preserve">გავეცანი </w:t>
      </w:r>
    </w:p>
    <w:p w14:paraId="1F757F96" w14:textId="77777777" w:rsidR="008267D8" w:rsidRPr="00E41D48" w:rsidRDefault="008267D8" w:rsidP="008267D8">
      <w:pPr>
        <w:spacing w:after="0" w:line="360" w:lineRule="auto"/>
        <w:jc w:val="both"/>
        <w:rPr>
          <w:rFonts w:ascii="Sylfaen" w:hAnsi="Sylfaen"/>
          <w:lang w:val="ka-GE"/>
        </w:rPr>
      </w:pPr>
    </w:p>
    <w:p w14:paraId="79AC668B" w14:textId="77777777" w:rsidR="008267D8" w:rsidRPr="00E41D48" w:rsidRDefault="008267D8" w:rsidP="008267D8">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p w14:paraId="58D236C0" w14:textId="31E8204B" w:rsidR="00237416" w:rsidRPr="00615606" w:rsidRDefault="00237416" w:rsidP="00386E66">
      <w:pPr>
        <w:spacing w:after="0" w:line="360" w:lineRule="auto"/>
        <w:jc w:val="both"/>
        <w:rPr>
          <w:rFonts w:ascii="AcadNusx" w:hAnsi="AcadNusx"/>
          <w:lang w:val="ka-GE"/>
        </w:rPr>
      </w:pPr>
      <w:bookmarkStart w:id="0" w:name="_Toc454818556"/>
      <w:bookmarkStart w:id="1" w:name="_GoBack"/>
      <w:bookmarkEnd w:id="0"/>
      <w:bookmarkEnd w:id="1"/>
    </w:p>
    <w:sectPr w:rsidR="00237416" w:rsidRPr="0061560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7206" w14:textId="77777777" w:rsidR="00BC6930" w:rsidRDefault="00BC6930" w:rsidP="007902EA">
      <w:pPr>
        <w:spacing w:after="0" w:line="240" w:lineRule="auto"/>
      </w:pPr>
      <w:r>
        <w:separator/>
      </w:r>
    </w:p>
  </w:endnote>
  <w:endnote w:type="continuationSeparator" w:id="0">
    <w:p w14:paraId="01C53B11" w14:textId="77777777" w:rsidR="00BC6930" w:rsidRDefault="00BC693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591EAE5" w:rsidR="004A3BD8" w:rsidRDefault="004A3BD8">
        <w:pPr>
          <w:pStyle w:val="Footer"/>
          <w:jc w:val="right"/>
        </w:pPr>
        <w:r>
          <w:fldChar w:fldCharType="begin"/>
        </w:r>
        <w:r>
          <w:instrText xml:space="preserve"> PAGE   \* MERGEFORMAT </w:instrText>
        </w:r>
        <w:r>
          <w:fldChar w:fldCharType="separate"/>
        </w:r>
        <w:r w:rsidR="001653BA">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3B8B" w14:textId="77777777" w:rsidR="00BC6930" w:rsidRDefault="00BC6930" w:rsidP="007902EA">
      <w:pPr>
        <w:spacing w:after="0" w:line="240" w:lineRule="auto"/>
      </w:pPr>
      <w:r>
        <w:separator/>
      </w:r>
    </w:p>
  </w:footnote>
  <w:footnote w:type="continuationSeparator" w:id="0">
    <w:p w14:paraId="4FD358C2" w14:textId="77777777" w:rsidR="00BC6930" w:rsidRDefault="00BC693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653BA"/>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0953"/>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C6930"/>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4307;&#4304;&#4316;&#4304;&#4320;&#4311;&#4308;&#4305;&#4312;%20GST.xlsx" TargetMode="External"/><Relationship Id="rId4" Type="http://schemas.openxmlformats.org/officeDocument/2006/relationships/settings" Target="settings.xml"/><Relationship Id="rId9" Type="http://schemas.openxmlformats.org/officeDocument/2006/relationships/hyperlink" Target="&#4307;&#4304;&#4316;&#4304;&#4320;&#4311;&#4308;&#4305;&#4312;%20GST.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01CC-AE9C-4166-8AA6-DFE92150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21</cp:revision>
  <cp:lastPrinted>2015-07-27T06:36:00Z</cp:lastPrinted>
  <dcterms:created xsi:type="dcterms:W3CDTF">2021-02-08T20:05:00Z</dcterms:created>
  <dcterms:modified xsi:type="dcterms:W3CDTF">2021-02-09T14:00:00Z</dcterms:modified>
</cp:coreProperties>
</file>